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AD" w:rsidRDefault="004C6255"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B8692" wp14:editId="000644C4">
                <wp:simplePos x="0" y="0"/>
                <wp:positionH relativeFrom="column">
                  <wp:posOffset>-107950</wp:posOffset>
                </wp:positionH>
                <wp:positionV relativeFrom="paragraph">
                  <wp:posOffset>179070</wp:posOffset>
                </wp:positionV>
                <wp:extent cx="5772150" cy="4476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255" w:rsidRPr="009B7ACF" w:rsidRDefault="004C6255" w:rsidP="004C62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MATTITUCK – LAUREL LIBRARY</w:t>
                            </w:r>
                          </w:p>
                          <w:p w:rsidR="004C6255" w:rsidRPr="009B7ACF" w:rsidRDefault="004C6255" w:rsidP="004C62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  <w:p w:rsidR="004C6255" w:rsidRPr="00BC2DBC" w:rsidRDefault="004C6255" w:rsidP="004C625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4C6255" w:rsidRDefault="004C6255" w:rsidP="004C6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B869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5pt;margin-top:14.1pt;width:454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" fillcolor="white [3201]" stroked="f" strokeweight=".5pt">
                <v:textbox>
                  <w:txbxContent>
                    <w:p w:rsidR="004C6255" w:rsidRPr="009B7ACF" w:rsidRDefault="004C6255" w:rsidP="004C6255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MATTITUCK – LAUREL LIBRARY</w:t>
                      </w:r>
                    </w:p>
                    <w:p w:rsidR="004C6255" w:rsidRPr="009B7ACF" w:rsidRDefault="004C6255" w:rsidP="004C6255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</w:p>
                    <w:p w:rsidR="004C6255" w:rsidRPr="00BC2DBC" w:rsidRDefault="004C6255" w:rsidP="004C6255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</w:p>
                    <w:p w:rsidR="004C6255" w:rsidRDefault="004C6255" w:rsidP="004C6255"/>
                  </w:txbxContent>
                </v:textbox>
              </v:shape>
            </w:pict>
          </mc:Fallback>
        </mc:AlternateContent>
      </w:r>
      <w:r w:rsidR="003617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-119380</wp:posOffset>
                </wp:positionV>
                <wp:extent cx="6451600" cy="90297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902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8C371" id="Rectangle 7" o:spid="_x0000_s1026" style="position:absolute;margin-left:-35pt;margin-top:-9.4pt;width:508pt;height:7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" filled="f" strokecolor="#1f4d78 [1604]" strokeweight="1pt"/>
            </w:pict>
          </mc:Fallback>
        </mc:AlternateContent>
      </w:r>
      <w:r w:rsidR="00BC2D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9702800</wp:posOffset>
                </wp:positionH>
                <wp:positionV relativeFrom="paragraph">
                  <wp:posOffset>-259080</wp:posOffset>
                </wp:positionV>
                <wp:extent cx="6654800" cy="9169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9169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9820F" id="Rectangle 4" o:spid="_x0000_s1026" style="position:absolute;margin-left:764pt;margin-top:-20.4pt;width:524pt;height:7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" filled="f" strokecolor="#1f4d78 [1604]" strokeweight="1.5pt"/>
            </w:pict>
          </mc:Fallback>
        </mc:AlternateContent>
      </w:r>
    </w:p>
    <w:p w:rsidR="00817E46" w:rsidRDefault="00225828"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569595</wp:posOffset>
            </wp:positionV>
            <wp:extent cx="514413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517" y="21412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ptych Sunflowe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1FE" w:rsidRDefault="00225828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65670" wp14:editId="327EE59F">
                <wp:simplePos x="0" y="0"/>
                <wp:positionH relativeFrom="column">
                  <wp:posOffset>-180975</wp:posOffset>
                </wp:positionH>
                <wp:positionV relativeFrom="paragraph">
                  <wp:posOffset>3579495</wp:posOffset>
                </wp:positionV>
                <wp:extent cx="5816600" cy="2209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DBC" w:rsidRDefault="00BC2DBC" w:rsidP="006E132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 w:rsidR="006E132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Van Gogh wanted to be known as the sunflower painter.</w:t>
                            </w:r>
                            <w:r w:rsidRPr="00BC2DB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C2DBC" w:rsidRPr="002C52C0" w:rsidRDefault="006E132D" w:rsidP="006E132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He painted several versions of sunflowers</w:t>
                            </w:r>
                            <w:r w:rsidR="00CE79E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 some </w:t>
                            </w:r>
                            <w:r w:rsidR="00CE79E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of which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he painted to decorate the r</w:t>
                            </w:r>
                            <w:r w:rsidR="0022582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oom of Paul Gaugin. Explore the symbolism, in Van Gogh’s mind,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82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these iconic images </w:t>
                            </w:r>
                            <w:r w:rsidR="0022582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and how the artist planned to display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656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4.25pt;margin-top:281.85pt;width:458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" filled="f" stroked="f" strokeweight=".5pt">
                <v:textbox>
                  <w:txbxContent>
                    <w:p w:rsidR="00BC2DBC" w:rsidRDefault="00BC2DBC" w:rsidP="006E132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 w:rsidR="006E132D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Van Gogh wanted to be known as the sunflower painter.</w:t>
                      </w:r>
                      <w:r w:rsidRPr="00BC2DBC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C2DBC" w:rsidRPr="002C52C0" w:rsidRDefault="006E132D" w:rsidP="006E132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He painted several versions of sunflowers</w:t>
                      </w:r>
                      <w:r w:rsidR="00CE79E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 some </w:t>
                      </w:r>
                      <w:r w:rsidR="00CE79E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of which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he painted to decorate the r</w:t>
                      </w:r>
                      <w:r w:rsidR="00225828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oom of Paul Gaugin. Explore the symbolism, in Van Gogh’s mind,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 </w:t>
                      </w:r>
                      <w:r w:rsidR="00225828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of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 xml:space="preserve">these iconic images </w:t>
                      </w:r>
                      <w:r w:rsidR="00225828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and how the artist planned to display them.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2915920</wp:posOffset>
                </wp:positionV>
                <wp:extent cx="5772150" cy="447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B92" w:rsidRPr="009B7ACF" w:rsidRDefault="006E132D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Van Gogh: </w:t>
                            </w:r>
                            <w:r w:rsidR="00CE79E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The Sunflower </w:t>
                            </w:r>
                            <w:r w:rsidR="00CE79E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Is Mine”</w:t>
                            </w:r>
                          </w:p>
                          <w:p w:rsidR="00061B92" w:rsidRPr="009B7ACF" w:rsidRDefault="00061B92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  <w:p w:rsidR="00061B92" w:rsidRPr="00BC2DBC" w:rsidRDefault="00061B92" w:rsidP="00BC2D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061B92" w:rsidRDefault="00061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.75pt;margin-top:229.6pt;width:454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" fillcolor="white [3201]" stroked="f" strokeweight=".5pt">
                <v:textbox>
                  <w:txbxContent>
                    <w:p w:rsidR="00061B92" w:rsidRPr="009B7ACF" w:rsidRDefault="006E132D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Van Gogh: </w:t>
                      </w:r>
                      <w:r w:rsidR="00CE79E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The Sunflower </w:t>
                      </w:r>
                      <w:r w:rsidR="00CE79E5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Is Mine”</w:t>
                      </w:r>
                    </w:p>
                    <w:p w:rsidR="00061B92" w:rsidRPr="009B7ACF" w:rsidRDefault="00061B92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</w:p>
                    <w:p w:rsidR="00061B92" w:rsidRPr="00BC2DBC" w:rsidRDefault="00061B92" w:rsidP="00BC2DBC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</w:p>
                    <w:p w:rsidR="00061B92" w:rsidRDefault="00061B92"/>
                  </w:txbxContent>
                </v:textbox>
              </v:shape>
            </w:pict>
          </mc:Fallback>
        </mc:AlternateContent>
      </w:r>
    </w:p>
    <w:p w:rsidR="009F01FE" w:rsidRDefault="00225828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2622550</wp:posOffset>
                </wp:positionV>
                <wp:extent cx="5670550" cy="733425"/>
                <wp:effectExtent l="0" t="0" r="635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DBC" w:rsidRDefault="00BC2DBC" w:rsidP="004C6255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C6255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“The sunflower is mine,” Van Gogh </w:t>
                            </w:r>
                            <w:r w:rsidR="002A621B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exclaimed in a letter</w:t>
                            </w:r>
                            <w:r w:rsidR="004C6255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to his brother Theo. </w:t>
                            </w:r>
                            <w:r w:rsidR="002A621B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Then later he wrote, </w:t>
                            </w:r>
                            <w:r w:rsidR="004C6255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“I find comfort in sunflowers.”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BC2DBC" w:rsidRPr="009B7ACF" w:rsidRDefault="00BC2DBC" w:rsidP="00BC2D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C2DBC" w:rsidRDefault="00BC2D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.25pt;margin-top:206.5pt;width:446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" fillcolor="white [3201]" stroked="f" strokeweight=".5pt">
                <v:textbox>
                  <w:txbxContent>
                    <w:p w:rsidR="00BC2DBC" w:rsidRDefault="00BC2DBC" w:rsidP="004C625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 xml:space="preserve">  </w:t>
                      </w:r>
                      <w:r w:rsidR="004C6255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 xml:space="preserve">“The sunflower is mine,” Van Gogh </w:t>
                      </w:r>
                      <w:r w:rsidR="002A621B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>exclaimed in a letter</w:t>
                      </w:r>
                      <w:r w:rsidR="004C6255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 xml:space="preserve"> to his brother Theo. </w:t>
                      </w:r>
                      <w:r w:rsidR="002A621B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 xml:space="preserve">Then later he wrote, </w:t>
                      </w:r>
                      <w:r w:rsidR="004C6255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>“I find comfort in sunflowers.”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BC2DBC" w:rsidRPr="009B7ACF" w:rsidRDefault="00BC2DBC" w:rsidP="00BC2DBC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28"/>
                          <w:szCs w:val="28"/>
                        </w:rPr>
                        <w:tab/>
                      </w:r>
                    </w:p>
                    <w:p w:rsidR="00BC2DBC" w:rsidRDefault="00BC2DBC"/>
                  </w:txbxContent>
                </v:textbox>
              </v:shape>
            </w:pict>
          </mc:Fallback>
        </mc:AlternateContent>
      </w:r>
    </w:p>
    <w:p w:rsidR="009F01FE" w:rsidRDefault="009F01FE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9F01FE" w:rsidRDefault="00225828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474980</wp:posOffset>
                </wp:positionV>
                <wp:extent cx="4981575" cy="508000"/>
                <wp:effectExtent l="0" t="0" r="952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FE" w:rsidRPr="009B7ACF" w:rsidRDefault="009F01FE" w:rsidP="009F01FE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48"/>
                                <w:szCs w:val="48"/>
                              </w:rPr>
                            </w:pP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T</w:t>
                            </w:r>
                            <w:r w:rsidR="006E132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hursday</w:t>
                            </w: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6E132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August 11th</w:t>
                            </w: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6E132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11 am - noon</w:t>
                            </w:r>
                          </w:p>
                          <w:p w:rsidR="009F01FE" w:rsidRDefault="009F0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.5pt;margin-top:37.4pt;width:392.2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" fillcolor="white [3201]" stroked="f" strokeweight=".5pt">
                <v:textbox>
                  <w:txbxContent>
                    <w:p w:rsidR="009F01FE" w:rsidRPr="009B7ACF" w:rsidRDefault="009F01FE" w:rsidP="009F01FE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48"/>
                          <w:szCs w:val="48"/>
                        </w:rPr>
                      </w:pP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T</w:t>
                      </w:r>
                      <w:r w:rsidR="006E132D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hursday</w:t>
                      </w: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, </w:t>
                      </w:r>
                      <w:r w:rsidR="006E132D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August 11th</w:t>
                      </w: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, </w:t>
                      </w:r>
                      <w:r w:rsidR="006E132D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11 am - noon</w:t>
                      </w:r>
                    </w:p>
                    <w:p w:rsidR="009F01FE" w:rsidRDefault="009F01FE"/>
                  </w:txbxContent>
                </v:textbox>
              </v:shape>
            </w:pict>
          </mc:Fallback>
        </mc:AlternateContent>
      </w:r>
    </w:p>
    <w:p w:rsidR="009F01FE" w:rsidRDefault="009F01FE" w:rsidP="009F01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61B92" w:rsidRDefault="00061B92" w:rsidP="009F01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61B92" w:rsidRDefault="00061B92" w:rsidP="00061B92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061B92" w:rsidRDefault="00061B92" w:rsidP="00061B92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061B92" w:rsidRDefault="00061B92" w:rsidP="00061B92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817E46" w:rsidRDefault="00817E46"/>
    <w:sectPr w:rsidR="00817E46" w:rsidSect="00061B92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40056"/>
    <w:multiLevelType w:val="hybridMultilevel"/>
    <w:tmpl w:val="8724F5B4"/>
    <w:lvl w:ilvl="0" w:tplc="4664F034">
      <w:numFmt w:val="bullet"/>
      <w:lvlText w:val="–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46"/>
    <w:rsid w:val="00061B92"/>
    <w:rsid w:val="00225828"/>
    <w:rsid w:val="002A621B"/>
    <w:rsid w:val="003617F2"/>
    <w:rsid w:val="004C6255"/>
    <w:rsid w:val="006E132D"/>
    <w:rsid w:val="00817E46"/>
    <w:rsid w:val="009B7ACF"/>
    <w:rsid w:val="009F01FE"/>
    <w:rsid w:val="00A042DB"/>
    <w:rsid w:val="00BC2DBC"/>
    <w:rsid w:val="00C515AD"/>
    <w:rsid w:val="00C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43371-69A8-475B-BC4A-AB623E8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7E46"/>
    <w:rPr>
      <w:i/>
      <w:iCs/>
    </w:rPr>
  </w:style>
  <w:style w:type="paragraph" w:styleId="ListParagraph">
    <w:name w:val="List Paragraph"/>
    <w:basedOn w:val="Normal"/>
    <w:uiPriority w:val="34"/>
    <w:qFormat/>
    <w:rsid w:val="0006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6</cp:revision>
  <dcterms:created xsi:type="dcterms:W3CDTF">2022-06-14T17:49:00Z</dcterms:created>
  <dcterms:modified xsi:type="dcterms:W3CDTF">2022-06-14T20:52:00Z</dcterms:modified>
</cp:coreProperties>
</file>